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 xml:space="preserve">Forecast and capacity worksheet</w:t>
      </w:r>
    </w:p>
    <w:p>
      <w:r>
        <w:rPr/>
        <w:t xml:space="preserve">This is an independent, free, learning-only student project. It respects every company and vendor. Trademarks belong to their owners. It is not affiliated with or endorsed by Amazon Web Services, Cisco, Genesys, Salesforce, Twilio, or any other company. If you have a concern, the page will be removed or corrected promptly through the contact form. Nothing here is sold. There are no ads. The author is happy to volunteer for any organization.</w:t>
      </w:r>
    </w:p>
    <w:p>
      <w:r>
        <w:rPr/>
        <w:t xml:space="preserve">Contact: https://cyphermonkeylabs.com/#contact</w:t>
      </w:r>
    </w:p>
    <w:p>
      <w:r>
        <w:rPr/>
        <w:t xml:space="preserve">Forecast and capacity worksheet</w:t>
      </w:r>
    </w:p>
    <w:p>
      <w:r>
        <w:rPr/>
        <w:t xml:space="preserve">Confirm before relying.</w:t>
      </w:r>
    </w:p>
    <w:p>
      <w:r>
        <w:rPr/>
        <w:t xml:space="preserve">The forecast interval is a one-time choice</w:t>
      </w:r>
    </w:p>
    <w:p>
      <w:r>
        <w:rPr/>
        <w:t xml:space="preserve">The first short-term or long-term forecast is typically ready within 4 hours, and often in about 1 hour.</w:t>
      </w:r>
    </w:p>
    <w:p>
      <w:r>
        <w:rPr/>
        <w:t xml:space="preserve">Only the newest forecast stays on the page. Download a copy if you need to keep that day.</w:t>
      </w:r>
    </w:p>
    <w:p>
      <w:r>
        <w:rPr/>
        <w:t xml:space="preserve">The forecasting page lists the order: interval, forecast groups, historical import, create, inspect, publish.</w:t>
      </w:r>
    </w:p>
    <w:p>
      <w:r>
        <w:rPr/>
        <w:t xml:space="preserve">A change to the forecast group, such as adding or removing a queue, starts that computation again.</w:t>
      </w:r>
    </w:p>
    <w:p>
      <w:r>
        <w:rPr/>
        <w:t xml:space="preserve">Caution: Trying to change 15 minutes to 30 minutes after the first forecast group exists.</w:t>
      </w:r>
    </w:p>
    <w:p>
      <w:r>
        <w:rPr/>
        <w:t xml:space="preserve">Hiring plans and scheduling plans</w:t>
      </w:r>
    </w:p>
    <w:p>
      <w:r>
        <w:rPr/>
        <w:t xml:space="preserve">Create a scenario before you create the plan.</w:t>
      </w:r>
    </w:p>
    <w:p>
      <w:r>
        <w:rPr/>
        <w:t xml:space="preserve">Shrinkage and available full-time equivalents can be imported. Hiring plans use day-level files. Scheduling plans use interval-level files.</w:t>
      </w:r>
    </w:p>
    <w:p>
      <w:r>
        <w:rPr/>
        <w:t xml:space="preserve">Task and email plans can start from an automatic backlog when you use an average time to complete.</w:t>
      </w:r>
    </w:p>
    <w:p>
      <w:r>
        <w:rPr/>
        <w:t xml:space="preserve">The getting-started list ends with review, then publish. Override and re-run are for hiring plans.</w:t>
      </w:r>
    </w:p>
    <w:p>
      <w:r>
        <w:rPr/>
        <w:t xml:space="preserve">Caution: Building a hiring plan from a short-term forecast alone.</w:t>
      </w:r>
    </w:p>
    <w:p>
      <w:r>
        <w:rPr/>
        <w:t xml:space="preserve">Publish the schedule before you talk about adherence</w:t>
      </w:r>
    </w:p>
    <w:p>
      <w:r>
        <w:rPr/>
        <w:t xml:space="preserve">Forecasts update on their own. Publishing is the step that hands one to schedulers.</w:t>
      </w:r>
    </w:p>
    <w:p>
      <w:r>
        <w:rPr/>
        <w:t xml:space="preserve">Short-term forecasts feed scheduling, up to 18 weeks ahead.</w:t>
      </w:r>
    </w:p>
    <w:p>
      <w:r>
        <w:rPr/>
        <w:t xml:space="preserve">Long-term forecasts feed capacity planning, up to 64 weeks ahead.</w:t>
      </w:r>
    </w:p>
    <w:p>
      <w:r>
        <w:rPr/>
        <w:t xml:space="preserve">The overview names administrator, forecaster, scheduler, capacity planner, and agent as the people in the workflow.</w:t>
      </w:r>
    </w:p>
    <w:p>
      <w:r>
        <w:rPr/>
        <w:t xml:space="preserve">Caution: Judging adherence against a schedule that was never published.</w:t>
      </w:r>
    </w:p>
    <w:p>
      <w:r>
        <w:rPr/>
        <w:t xml:space="preserve">Sources and go deeper</w:t>
      </w:r>
    </w:p>
    <w:p>
      <w:r>
        <w:rPr/>
        <w:t xml:space="preserve">Set the forecast and schedule interval in Connect Customer - Amazon Connect Customer (AWS docs) https://docs.aws.amazon.com/connect/latest/adminguide/set-forecast-scheduling-interval.html last checked 2026-10</w:t>
      </w:r>
    </w:p>
    <w:p>
      <w:r>
        <w:rPr/>
        <w:t xml:space="preserve">Forecasting in Connect Customer - Amazon Connect Customer (AWS docs) https://docs.aws.amazon.com/connect/latest/adminguide/forecasting.html last checked 2026-10</w:t>
      </w:r>
    </w:p>
    <w:p>
      <w:r>
        <w:rPr/>
        <w:t xml:space="preserve">Forecasting &amp; agent scheduling in Connect Customer - Amazon Connect Customer (AWS docs) https://docs.aws.amazon.com/connect/latest/adminguide/forecasting-capacity-planning-scheduling.html last checked 2026-10</w:t>
      </w:r>
    </w:p>
    <w:p>
      <w:r>
        <w:rPr/>
        <w:t xml:space="preserve">Capacity planning in Connect Customer - Amazon Connect Customer (AWS docs) https://docs.aws.amazon.com/connect/latest/adminguide/capacity-planning.html last checked 2026-10</w:t>
      </w:r>
    </w:p>
  </w:body>
</w:document>
</file>