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t xml:space="preserve">Lambda contract checklist</w:t>
      </w:r>
    </w:p>
    <w:p>
      <w:r>
        <w:rPr/>
        <w:t xml:space="preserve">This is an independent, free, learning-only student project. It respects every company and vendor. Trademarks belong to their owners. It is not affiliated with or endorsed by Amazon Web Services, Cisco, Genesys, Salesforce, Twilio, or any other company. If you have a concern, the page will be removed or corrected promptly through the contact form. Nothing here is sold. There are no ads. The author is happy to volunteer for any organization.</w:t>
      </w:r>
    </w:p>
    <w:p>
      <w:r>
        <w:rPr/>
        <w:t xml:space="preserve">Contact: https://cyphermonkeylabs.com/#contact</w:t>
      </w:r>
    </w:p>
    <w:p>
      <w:r>
        <w:rPr/>
        <w:t xml:space="preserve">Lambda contract checklist</w:t>
      </w:r>
    </w:p>
    <w:p>
      <w:r>
        <w:rPr/>
        <w:t xml:space="preserve">Confirm before relying.</w:t>
      </w:r>
    </w:p>
    <w:p>
      <w:r>
        <w:rPr/>
        <w:t xml:space="preserve">Lambda is a seam, not a place to hide a CRM</w:t>
      </w:r>
    </w:p>
    <w:p>
      <w:r>
        <w:rPr/>
        <w:t xml:space="preserve">Add the function to the instance. An identity policy alone does not let the flow invoke it.</w:t>
      </w:r>
    </w:p>
    <w:p>
      <w:r>
        <w:rPr/>
        <w:t xml:space="preserve">Return a flat string map or JSON, matching the block. Nested objects fail a string-map block.</w:t>
      </w:r>
    </w:p>
    <w:p>
      <w:r>
        <w:rPr/>
        <w:t xml:space="preserve">Log the ContactId. The flow log has no Lambda RequestId to join on.</w:t>
      </w:r>
    </w:p>
    <w:p>
      <w:r>
        <w:rPr/>
        <w:t xml:space="preserve">Default block timeout is 3 seconds. Raise it on purpose, not by hoping.</w:t>
      </w:r>
    </w:p>
    <w:p>
      <w:r>
        <w:rPr/>
        <w:t xml:space="preserve">Caution: Setting the Lambda console timeout to 30 seconds and assuming the flow will wait.</w:t>
      </w:r>
    </w:p>
    <w:p>
      <w:r>
        <w:rPr/>
        <w:t xml:space="preserve">The response contract</w:t>
      </w:r>
    </w:p>
    <w:p>
      <w:r>
        <w:rPr/>
        <w:t xml:space="preserve">Idempotent writes. Retries happen.</w:t>
      </w:r>
    </w:p>
    <w:p>
      <w:r>
        <w:rPr/>
        <w:t xml:space="preserve">Timeouts in the Lambda console must be higher than the block timeout or you will add a second failure mode.</w:t>
      </w:r>
    </w:p>
    <w:p>
      <w:r>
        <w:rPr/>
        <w:t xml:space="preserve">Cold starts count against the 8 seconds.</w:t>
      </w:r>
    </w:p>
    <w:p>
      <w:r>
        <w:rPr/>
        <w:t xml:space="preserve">Secrets stay in the function environment or in Secrets Manager, not in flow attributes.</w:t>
      </w:r>
    </w:p>
    <w:p>
      <w:r>
        <w:rPr/>
        <w:t xml:space="preserve">Caution: Returning a Python dict with numbers and lists to a string-map block.</w:t>
      </w:r>
    </w:p>
    <w:p>
      <w:r>
        <w:rPr/>
        <w:t xml:space="preserve">Association, resource policy, and the log that says AccessDenied</w:t>
      </w:r>
    </w:p>
    <w:p>
      <w:r>
        <w:rPr/>
        <w:t xml:space="preserve">Use an alias, not $LATEST, in production.</w:t>
      </w:r>
    </w:p>
    <w:p>
      <w:r>
        <w:rPr/>
        <w:t xml:space="preserve">Resource-based policy and identity policy answer different questions.</w:t>
      </w:r>
    </w:p>
    <w:p>
      <w:r>
        <w:rPr/>
        <w:t xml:space="preserve">VPC-attached functions need a path to their dependency and still must return in time.</w:t>
      </w:r>
    </w:p>
    <w:p>
      <w:r>
        <w:rPr/>
        <w:t xml:space="preserve">Terraform's association resource is the reviewable form of the console click.</w:t>
      </w:r>
    </w:p>
    <w:p>
      <w:r>
        <w:rPr/>
        <w:t xml:space="preserve">Caution: Adding lambda:InvokeFunction to the admin user and retesting the call.</w:t>
      </w:r>
    </w:p>
    <w:p>
      <w:r>
        <w:rPr/>
        <w:t xml:space="preserve">Sources and go deeper</w:t>
      </w:r>
    </w:p>
    <w:p>
      <w:r>
        <w:rPr/>
        <w:t xml:space="preserve">Flow block in Connect Customer: AWS Lambda function - Amazon Connect Customer (AWS docs) https://docs.aws.amazon.com/connect/latest/adminguide/invoke-lambda-function-block.html last checked 2026-10</w:t>
      </w:r>
    </w:p>
    <w:p>
      <w:r>
        <w:rPr/>
        <w:t xml:space="preserve">What is AWS Lambda? - AWS Lambda (AWS docs) https://docs.aws.amazon.com/lambda/latest/dg/welcome.html last checked 2026-10</w:t>
      </w:r>
    </w:p>
    <w:p>
      <w:r>
        <w:rPr/>
        <w:t xml:space="preserve">Troubleshoot Lambda function failures in Amazon Connect | AWS re:Post (community) https://repost.aws/knowledge-center/connect-lambda-function-failures last checked 2026-10</w:t>
      </w:r>
    </w:p>
    <w:p>
      <w:r>
        <w:rPr/>
        <w:t xml:space="preserve">AWS Lambda - Wikipedia (Wikipedia) https://en.wikipedia.org/wiki/AWS_Lambda last checked 2026-10</w:t>
      </w:r>
    </w:p>
  </w:body>
</w:document>
</file>