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 level is the scoreboard</w:t>
      </w:r>
    </w:p>
    <w:p>
      <w:r>
        <w:t>The skill topic includes service levels. A service level answers 'how fast is acceptable,' usually as a percent of contacts answered inside a number of seconds. It does not, by itself, reorder the queue. Priority does the ordering. The scoreboard tells you if the ordering and the staffing worked.</w:t>
      </w:r>
    </w:p>
    <w:p>
      <w:r>
        <w:t>A blend that steals agents will miss the inbound service level even when the skill is configured perfectly. The scoreboard is how you prove the steal rule.</w:t>
      </w:r>
    </w:p>
    <w:p>
      <w:r>
        <w:t>Set a service level you mean</w:t>
      </w:r>
    </w:p>
    <w:p>
      <w:r>
        <w:t>Do not move it to hide a miss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</w:body>
</w:document>
</file>