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Five9 WEM and a Verint path both exist</w:t>
      </w:r>
    </w:p>
    <w:p>
      <w:r>
        <w:t>The workforce page says Five9 offers WEM natively and also partners with vendors such as Verint so a customer can fit the suite they already run. It says Five9 manages installation, configuration, maintenance, and upgrades for the WEM solution they deliver.</w:t>
      </w:r>
    </w:p>
    <w:p>
      <w:r>
        <w:t>Do not tell a floor they are 'on Verint' or 'on native WEM' without looking. The page says both exist. Recording, QM, analytics, WFM, surveys, and CRM connectors are the pieces the data sheet says you integrate.</w:t>
      </w:r>
    </w:p>
    <w:p>
      <w:r>
        <w:t>Ask which WEM</w:t>
      </w:r>
    </w:p>
    <w:p>
      <w:r>
        <w:t>List the pieces in the contract</w:t>
      </w:r>
    </w:p>
    <w:p>
      <w:r>
        <w:t>Sources and go deeper</w:t>
      </w:r>
    </w:p>
    <w:p>
      <w:r>
        <w:t>Workforce engagement management. vendor. https://www.five9.com/products/capabilities/workforce-optimization. last checked 2026-10.</w:t>
      </w:r>
    </w:p>
    <w:p>
      <w:r>
        <w:t>WEM data sheet. vendor. https://www.five9.com/resources/data-sheet/five9-wem. last checked 2026-10.</w:t>
      </w:r>
    </w:p>
    <w:p>
      <w:r>
        <w:t>confirm. This lab does not know which suite a given customer bought. The product page says both native WEM and partners such as Verint are offered. last checked 2026-10.</w:t>
      </w:r>
    </w:p>
  </w:body>
</w:document>
</file>