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Workforce management is the roster</w:t>
      </w:r>
    </w:p>
    <w:p>
      <w:r>
        <w:t>WFM, in the product language, is how you staff to the work: schedules, intraday changes, adherence. It is not the dialer mode and not the service level target, though it exists so those can be met.</w:t>
      </w:r>
    </w:p>
    <w:p>
      <w:r>
        <w:t>A predictive book that uses headcount instead of the schedule will overdial at every planned break. The roster is an input to the mode you already chose.</w:t>
      </w:r>
    </w:p>
    <w:p>
      <w:r>
        <w:t>Feed the dialer from the schedule</w:t>
      </w:r>
    </w:p>
    <w:p>
      <w:r>
        <w:t>Treat adherence as evidence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Agent Desktop. vendor. https://www.five9.com/products/capabilities/agent-desktop. last checked 2026-10.</w:t>
      </w:r>
    </w:p>
  </w:body>
</w:document>
</file>