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Roles on the floor · Quiz</w:t>
      </w:r>
    </w:p>
    <w:p>
      <w:r>
        <w:t>A supervisor wants a call log and the menu is missing. First check?</w:t>
      </w:r>
    </w:p>
    <w:p>
      <w:r>
        <w:t>Can a supervisor be placed in a skill group?</w:t>
      </w:r>
    </w:p>
    <w:p>
      <w:r>
        <w:t>Editing call variables requires</w:t>
      </w:r>
    </w:p>
    <w:p>
      <w:r>
        <w:t>Agents configure IVR scripts. True or false?</w:t>
      </w:r>
    </w:p>
    <w:p>
      <w:r>
        <w:t>Reporting data the agent sees on a screen pop is the same as a standard report. True or false?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Generating standard reports. community. https://community.five9.com/s/article/Reporting-I-Generating-Standard-Reports. last checked 2026-10.</w:t>
      </w:r>
    </w:p>
  </w:body>
</w:document>
</file>