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Reset is a loaded gun · Sources and go deeper</w:t>
      </w:r>
    </w:p>
    <w:p>
      <w:r>
        <w:t>Sources and go deeper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</w:body>
</w:document>
</file>