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Progressive keeps one call per free agent · Quiz</w:t>
      </w:r>
    </w:p>
    <w:p>
      <w:r>
        <w:t>The outbound page's progressive rule of thumb is</w:t>
      </w:r>
    </w:p>
    <w:p>
      <w:r>
        <w:t>The dialer page's staffing hint is</w:t>
      </w:r>
    </w:p>
    <w:p>
      <w:r>
        <w:t>Why abandon stays low in the one-call design</w:t>
      </w:r>
    </w:p>
    <w:p>
      <w:r>
        <w:t>The two product sentences</w:t>
      </w:r>
    </w:p>
    <w:p>
      <w:r>
        <w:t>This lab's pacing chart for progressive is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Dialer product page. vendor. https://www.five9.com/products/capabilities/dialer-system. last checked 2026-10.</w:t>
      </w:r>
    </w:p>
    <w:p>
      <w:r>
        <w:t>confirm. Five9 publishes both 'one customer per available agent' and 'adaptively control dialing pace' for progressive. This lab does not know which sentence the current build implements. last checked 2026-10.</w:t>
      </w:r>
    </w:p>
  </w:body>
</w:document>
</file>