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Predictive fills idle time, and it can drop calls · Quiz</w:t>
      </w:r>
    </w:p>
    <w:p>
      <w:r>
        <w:t>Predictive staffing guidance on the dialer page is</w:t>
      </w:r>
    </w:p>
    <w:p>
      <w:r>
        <w:t>US abandon window in the admin topic is</w:t>
      </w:r>
    </w:p>
    <w:p>
      <w:r>
        <w:t>The community test article is</w:t>
      </w:r>
    </w:p>
    <w:p>
      <w:r>
        <w:t>This simulator's short window</w:t>
      </w:r>
    </w:p>
    <w:p>
      <w:r>
        <w:t>Changing the max abandon percent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Dialing modes live testing. community. https://community.five9.com/s/article/Administrator-Campaign-Dialing-Modes-and-Live-Testing-Results. last checked 2026-10.</w:t>
      </w:r>
    </w:p>
    <w:p>
      <w:r>
        <w:t>confirm. The exact throttle curve is not specified on the default-settings page. The community test article disagrees with itself about an instant drop to 1:1. last checked 2026-10.</w:t>
      </w:r>
    </w:p>
  </w:body>
</w:document>
</file>