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Analytics and surveys sit beside the call · Quiz</w:t>
      </w:r>
    </w:p>
    <w:p>
      <w:r>
        <w:t>A survey and an abandon rate are</w:t>
      </w:r>
    </w:p>
    <w:p>
      <w:r>
        <w:t>Analytics is useful when</w:t>
      </w:r>
    </w:p>
    <w:p>
      <w:r>
        <w:t>Partner and native analytics screens are</w:t>
      </w:r>
    </w:p>
    <w:p>
      <w:r>
        <w:t>Mapping a survey onto a disposition is</w:t>
      </w:r>
    </w:p>
    <w:p>
      <w:r>
        <w:t>The data sheet includes surveys among</w:t>
      </w:r>
    </w:p>
    <w:p>
      <w:r>
        <w:t>Sources and go deeper</w:t>
      </w:r>
    </w:p>
    <w:p>
      <w:r>
        <w:t>Workforce engagement management. vendor. https://www.five9.com/products/capabilities/workforce-optimization. last checked 2026-10.</w:t>
      </w:r>
    </w:p>
    <w:p>
      <w:r>
        <w:t>WEM data sheet. vendor. https://www.five9.com/resources/data-sheet/five9-wem. last checked 2026-10.</w:t>
      </w:r>
    </w:p>
    <w:p>
      <w:r>
        <w:t>confirm. Screen names inside a partner analytics tool are not copied here. last checked 2026-10.</w:t>
      </w:r>
    </w:p>
  </w:body>
</w:document>
</file>