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Studio has regions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signaling ports in the PDF are easy to misread as universal VCC trunk ports. Confirm which SBC your domain uses. last checked 2026-10.</w:t>
      </w:r>
    </w:p>
  </w:body>
</w:document>
</file>