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SDK and connectors when there is no adapter · Worked example</w:t>
      </w:r>
    </w:p>
    <w:p>
      <w:r>
        <w:t>Write what the connector will and will not do.</w:t>
      </w:r>
    </w:p>
    <w:p>
      <w:r>
        <w:t>Open the record</w:t>
      </w:r>
    </w:p>
    <w:p>
      <w:r>
        <w:t>Not replicate every adapter button</w:t>
      </w:r>
    </w:p>
    <w:p>
      <w:r>
        <w:t>Name the retest</w:t>
      </w:r>
    </w:p>
    <w:p>
      <w:r>
        <w:t>The scope is short.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https://www.five9.com/products/capabilities/agent-desktop. last checked 2026-10.</w:t>
      </w:r>
    </w:p>
  </w:body>
</w:document>
</file>