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Direct Connect and the edges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CH3, DC10, LD5, AM4, FR8, SP4, TY11, and SY5 are the Equinix Fabric edges in the technical requirements read in October 2026. last checked 2026-10.</w:t>
      </w:r>
    </w:p>
  </w:body>
</w:document>
</file>