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TLS, and ports that are not universal · Quiz</w:t>
      </w:r>
    </w:p>
    <w:p>
      <w:r>
        <w:t>Required TLS version is</w:t>
      </w:r>
    </w:p>
    <w:p>
      <w:r>
        <w:t>TLS 1.1 is</w:t>
      </w:r>
    </w:p>
    <w:p>
      <w:r>
        <w:t>A TLS 1.3 inbound cipher named is</w:t>
      </w:r>
    </w:p>
    <w:p>
      <w:r>
        <w:t>Studio UDP 5060 should be applied to</w:t>
      </w:r>
    </w:p>
    <w:p>
      <w:r>
        <w:t>TCP 5061 in that Studio note is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9293, Transmission Control Protocol. rfc. https://www.rfc-editor.org/rfc/rfc9293. last checked 2026-10.</w:t>
      </w:r>
    </w:p>
    <w:p>
      <w:r>
        <w:t>RFC 768, User Datagram Protocol. rfc. https://www.rfc-editor.org/rfc/rfc768. last checked 2026-10.</w:t>
      </w:r>
    </w:p>
    <w:p>
      <w:r>
        <w:t>confirm. Studio TCP 5061 is described as beta in the PDF read for this lab. Confirm before you depend on it. last checked 2026-10.</w:t>
      </w:r>
    </w:p>
  </w:body>
</w:document>
</file>