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eadsets, and the call that only fails one way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</w:body>
</w:document>
</file>