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Layouts, and the matrix that will not export · Worked example</w:t>
      </w:r>
    </w:p>
    <w:p>
      <w:r>
        <w:t>For three questions, name the layout and whether a CSV is honest.</w:t>
      </w:r>
    </w:p>
    <w:p>
      <w:r>
        <w:t>Every abandoned call</w:t>
      </w:r>
    </w:p>
    <w:p>
      <w:r>
        <w:t>Average handle time by skill</w:t>
      </w:r>
    </w:p>
    <w:p>
      <w:r>
        <w:t>Skill crossed with disposition</w:t>
      </w:r>
    </w:p>
    <w:p>
      <w:r>
        <w:t>The third answer does not say 'just export the matrix'.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</w:body>
</w:document>
</file>