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call log is a window, not an archive · Ecosystem</w:t>
      </w:r>
    </w:p>
    <w:p>
      <w:r>
        <w:t>Sources and go deeper</w:t>
      </w:r>
    </w:p>
    <w:p>
      <w:r>
        <w:t>Call log filters. community. https://community.five9.com/s/article/Reporting-Apply-Filter-s-in-the-Call-Log-Report. last checked 2026-10.</w:t>
      </w:r>
    </w:p>
    <w:p>
      <w:r>
        <w:t>Data retention. vendor. https://www.five9.com/legal/dataretention.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confirm. The 60-day call log window is from a community article dated 14 July 2026. Confirm the current window before you promise it. last checked 2026-10.</w:t>
      </w:r>
    </w:p>
  </w:body>
</w:document>
</file>