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Prebuilt UC and the connector that is not an adapter · Quiz</w:t>
      </w:r>
    </w:p>
    <w:p>
      <w:r>
        <w:t>Zoom Phone and Teams appear as</w:t>
      </w:r>
    </w:p>
    <w:p>
      <w:r>
        <w:t>A Teams client on the agent PC is budgeted around</w:t>
      </w:r>
    </w:p>
    <w:p>
      <w:r>
        <w:t>A URL pop is</w:t>
      </w:r>
    </w:p>
    <w:p>
      <w:r>
        <w:t>Buying the prebuilt path removes the bandwidth if the app still runs. True or false?</w:t>
      </w:r>
    </w:p>
    <w:p>
      <w:r>
        <w:t>Office@Hand, RingCentral, and Nextiva are grouped with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Agent Desktop. vendor. https://www.five9.com/products/capabilities/agent-desktop. last checked 2026-10.</w:t>
      </w:r>
    </w:p>
  </w:body>
</w:document>
</file>