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Numbers, lists, and ANI are a data project · Worked example</w:t>
      </w:r>
    </w:p>
    <w:p>
      <w:r>
        <w:t>List the files you will load before the DNIS is pointed over.</w:t>
      </w:r>
    </w:p>
    <w:p>
      <w:r>
        <w:t>Lists</w:t>
      </w:r>
    </w:p>
    <w:p>
      <w:r>
        <w:t>DNC</w:t>
      </w:r>
    </w:p>
    <w:p>
      <w:r>
        <w:t>Dispositions</w:t>
      </w:r>
    </w:p>
    <w:p>
      <w:r>
        <w:t>ANI profile</w:t>
      </w:r>
    </w:p>
    <w:p>
      <w:r>
        <w:t>The IVR is not the only artifact.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Data retention. vendor. https://www.five9.com/legal/dataretention.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