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 is the customer's duty too · Ecosystem</w:t>
      </w:r>
    </w:p>
    <w:p>
      <w:r>
        <w:t>Sources and go deeper</w:t>
      </w:r>
    </w:p>
    <w:p>
      <w:r>
        <w:t>End user license agreement. vendor. https://www.five9.com/legal/end-user-license-agreement.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