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 · Quiz</w:t>
      </w:r>
    </w:p>
    <w:p>
      <w:r>
        <w:t>WEM is inside the dialer algorithm. True or false?</w:t>
      </w:r>
    </w:p>
    <w:p>
      <w:r>
        <w:t>E911 sits</w:t>
      </w:r>
    </w:p>
    <w:p>
      <w:r>
        <w:t>A CRM pop is</w:t>
      </w:r>
    </w:p>
    <w:p>
      <w:r>
        <w:t>GenAI Studio, on its product page, is</w:t>
      </w:r>
    </w:p>
    <w:p>
      <w:r>
        <w:t>The map in this lab is allowed to include an uncited box. True or false?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