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How to answer without inventing · Worked example</w:t>
      </w:r>
    </w:p>
    <w:p>
      <w:r>
        <w:t>Use the four beats on 'why is the DNIS busy?'</w:t>
      </w:r>
    </w:p>
    <w:p>
      <w:r>
        <w:t>Object</w:t>
      </w:r>
    </w:p>
    <w:p>
      <w:r>
        <w:t>Page</w:t>
      </w:r>
    </w:p>
    <w:p>
      <w:r>
        <w:t>Gap</w:t>
      </w:r>
    </w:p>
    <w:p>
      <w:r>
        <w:t>You did not blame the carrier first.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Default campaign settings. vendor. https://documentation.five9.com/bundle/campaign-admin/page/campaign-admin/configuring-campaigns/configuring-dialing-modes/default-campaign-settings.htm. last checked 2026-10.</w:t>
      </w:r>
    </w:p>
    <w:p>
      <w:r>
        <w:t>IVR modules. vendor. https://documentation.five9.com/bundle/ivr-admin/page/ivr-admin/modules/_ch-modules.htm. last checked 2026-10.</w:t>
      </w:r>
    </w:p>
    <w:p>
      <w:r>
        <w:t>IANA service names and port numbers. ports. https://www.iana.org/assignments/service-names-port-numbers/service-names-port-numbers.xhtml. last checked 2026-10.</w:t>
      </w:r>
    </w:p>
    <w:p>
      <w:r>
        <w:t>Interactive voice response. wikipedia. https://en.wikipedia.org/wiki/Interactive_voice_response. last checked 2026-10.</w:t>
      </w:r>
    </w:p>
  </w:body>
</w:document>
</file>