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staffs the work · Quiz</w:t>
      </w:r>
    </w:p>
    <w:p>
      <w:r>
        <w:t>The WFM page says the tool aligns</w:t>
      </w:r>
    </w:p>
    <w:p>
      <w:r>
        <w:t>Right skills are</w:t>
      </w:r>
    </w:p>
    <w:p>
      <w:r>
        <w:t>WFM replaces the dialing mode. True or false?</w:t>
      </w:r>
    </w:p>
    <w:p>
      <w:r>
        <w:t>The WEM page includes intraday management under</w:t>
      </w:r>
    </w:p>
    <w:p>
      <w:r>
        <w:t>A skill group and a schedule are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