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Intraday is a comparison, a reforecast, and a notice · Quiz</w:t>
      </w:r>
    </w:p>
    <w:p>
      <w:r>
        <w:t>Intraday management is named on</w:t>
      </w:r>
    </w:p>
    <w:p>
      <w:r>
        <w:t>Interval-by-interval comparison is</w:t>
      </w:r>
    </w:p>
    <w:p>
      <w:r>
        <w:t>The six notification channels are</w:t>
      </w:r>
    </w:p>
    <w:p>
      <w:r>
        <w:t>Automatic reforecasting is</w:t>
      </w:r>
    </w:p>
    <w:p>
      <w:r>
        <w:t>Flex schedules means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The WFM page says six change notification channels and does not name them. last checked 2026-10.</w:t>
      </w:r>
    </w:p>
  </w:body>
</w:document>
</file>