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Quality management scores the work on purpose · Worked example</w:t>
      </w:r>
    </w:p>
    <w:p>
      <w:r>
        <w:t>Recording, QM, analytics, surveys.</w:t>
      </w:r>
    </w:p>
    <w:p>
      <w:r>
        <w:t>Do not average them into one health number</w:t>
      </w:r>
    </w:p>
    <w:p>
      <w:r>
        <w:t>Each piece keeps its name.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Quality management. vendor. https://www.five9.com/products/capabilities/call-center-quality-management-monitoring-tools. last checked 2026-10.</w:t>
      </w:r>
    </w:p>
    <w:p>
      <w:r>
        <w:t>WEM data sheet. vendor. https://www.five9.com/resources/data-sheet/five9-wem. last checked 2026-10.</w:t>
      </w:r>
    </w:p>
  </w:body>
</w:document>
</file>