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Performance views are dashboards, wallboards, and KPIs · Worked example</w:t>
      </w:r>
    </w:p>
    <w:p>
      <w:r>
        <w:t>Say dashboard, wallboard, or KPI, and say the formula is not in this lesson.</w:t>
      </w:r>
    </w:p>
    <w:p>
      <w:r>
        <w:t>One view</w:t>
      </w:r>
    </w:p>
    <w:p>
      <w:r>
        <w:t>No invented formula</w:t>
      </w:r>
    </w:p>
    <w:p>
      <w:r>
        <w:t>The note matches the list.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confirm. A Five9 Analytics PDF downloaded in this check did not yield readable sentences. No retention period or visualization count is taken from it. last checked 2026-10.</w:t>
      </w:r>
    </w:p>
  </w:body>
</w:document>
</file>