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Agents can read evaluations without a second story · Learn it in 5 minutes</w:t>
      </w:r>
    </w:p>
    <w:p>
      <w:r>
        <w:t>The desktop page says Plus can show schedules, adherence, time-off requests, and evaluations without leaving the desktop. The same page says WFO connectors can show schedules, adherence, time off, shift bidding, and evaluation review inside the CRM.</w:t>
      </w:r>
    </w:p>
    <w:p>
      <w:r>
        <w:t>Recording on the WEM page is described as full-time capture of customer interactions and agent screens, kept in encrypted storage. That is the page's sentence. Notice and consent laws are not restated here, because this check did not re-open the license. Do not skip them. Confirm them on the license before you record.</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body>
</w:document>
</file>