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CTI is a named API, not a vibe · Worked example</w:t>
      </w:r>
    </w:p>
    <w:p>
      <w:r>
        <w:t>Pick three from the list and do not describe their payloads.</w:t>
      </w:r>
    </w:p>
    <w:p>
      <w:r>
        <w:t>CTI</w:t>
      </w:r>
    </w:p>
    <w:p>
      <w:r>
        <w:t>One neighbor</w:t>
      </w:r>
    </w:p>
    <w:p>
      <w:r>
        <w:t>No invented field</w:t>
      </w:r>
    </w:p>
    <w:p>
      <w:r>
        <w:t>The names match the page.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Automatic call distributor. wikipedia. https://en.wikipedia.org/wiki/Automatic_call_distributor. last checked 2026-10.</w:t>
      </w:r>
    </w:p>
    <w:p>
      <w:r>
        <w:t>confirm. Salesforce screen pop, click-to-dial, and package versions were not on the pages this chapter could read. last checked 2026-10.</w:t>
      </w:r>
    </w:p>
  </w:body>
</w:document>
</file>