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a contract with the page · Worked example</w:t>
      </w:r>
    </w:p>
    <w:p>
      <w:r>
        <w:t>Take three words from a meeting and keep only the ones with a page.</w:t>
      </w:r>
    </w:p>
    <w:p>
      <w:r>
        <w:t>One kept</w:t>
      </w:r>
    </w:p>
    <w:p>
      <w:r>
        <w:t>One rejected</w:t>
      </w:r>
    </w:p>
    <w:p>
      <w:r>
        <w:t>The page named</w:t>
      </w:r>
    </w:p>
    <w:p>
      <w:r>
        <w:t>The rejected word has no row.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