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Sister technologies are the names on the neighboring pages · Learn it in 5 minutes</w:t>
      </w:r>
    </w:p>
    <w:p>
      <w:r>
        <w:t>Sister technologies, in this lab, means products the Five9 pages name as living beside the domain. The WEM page names Verint as a partner example beside native WEM. The API page names Zoom Phone and Microsoft Teams. The CRM lists name Salesforce, ServiceNow, and the other CRMs on those lists.</w:t>
      </w:r>
    </w:p>
    <w:p>
      <w:r>
        <w:t>A sister is not a synonym. Verint is not native WEM. Teams is not Salesforce. The quality page's competency routing is not the skill-group chapter. Put the sister next to the domain and keep its own page.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</w:body>
</w:document>
</file>