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Study plan</w:t>
      </w:r>
    </w:p>
    <w:p>
      <w:r>
        <w:t>Six steps: foundations, Māheśvara, anuvṛtti, Aṣṭādhyāyī shape, sandhi as an idea, practice.</w:t>
      </w:r>
    </w:p>
    <w:p>
      <w:r>
        <w:t>Mark a step done only after you can say what the page refuses to claim.</w:t>
      </w:r>
    </w:p>
    <w:p>
      <w:r>
        <w:t>Keep IAST labeled script-converted until a person checks it.</w:t>
      </w:r>
    </w:p>
    <w:p>
      <w:r>
        <w:t>Use the contact form to report a line. Do not invent an address.</w:t>
      </w:r>
    </w:p>
    <w:p>
      <w:r>
        <w:t>CypherMonkey Labs</w:t>
      </w:r>
    </w:p>
    <w:p>
      <w:r>
        <w:t>© 2026 CypherMonkeyLabs 🐒</w:t>
      </w:r>
    </w:p>
    <w:p>
      <w:r>
        <w:rPr>
          <w:sz w:val="22"/>
        </w:rPr>
        <w:t>Sūtra Nexus is an independent, free, learning-only student project. It respects every tradition, scholar, publisher, company and vendor. Trademarks, texts and sources belong to their owners, and nothing here is affiliated with or endorsed by them. If something should be removed or corrected, it will be handled promptly through the contact form. Nothing here is sold. I am happy to volunteer for any organization.</w:t>
      </w:r>
    </w:p>
    <w:p>
      <w:r>
        <w:t>Contact form: https://cyphermonkeylabs.com/#contact</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Sūtra Nexus is an independent, free, learning-only student project. It respects every tradition, scholar, publisher, company and vendor. Trademarks, texts and sources belong to their owners, and nothing here is affiliated with or endorsed by them. If something should be removed or corrected, it will be handled promptly through the contact form. Nothing here is sold. I am happy to volunteer for any organization. Contact form: https://cyphermonkeylabs.com/#contact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