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Dial plan worksheet</w:t>
      </w:r>
    </w:p>
    <w:p>
      <w:r>
        <w:t>Partition:</w:t>
      </w:r>
    </w:p>
    <w:p>
      <w:r>
        <w:t>CSS order:</w:t>
      </w:r>
    </w:p>
    <w:p>
      <w:r>
        <w:t>Pattern:</w:t>
      </w:r>
    </w:p>
    <w:p>
      <w:r>
        <w:t>Route list:</w:t>
      </w:r>
    </w:p>
    <w:p>
      <w:r>
        <w:t>Gateway or trunk:</w:t>
      </w:r>
    </w:p>
    <w:p>
      <w:r>
        <w:t>Called transform:</w:t>
      </w:r>
    </w:p>
    <w:p>
      <w:r>
        <w:t>Calling transform:</w:t>
      </w:r>
    </w:p>
    <w:p>
      <w:r>
        <w:t>Independent, free, learning-only student project. Trademarks belong to their owners. Not affiliated or endorsed. Concerns via https://cyphermonkeylabs.com/#contact. Nothing is sold.</w:t>
      </w:r>
    </w:p>
    <w:p>
      <w:pPr>
        <w:pStyle w:val="Heading1"/>
      </w:pPr>
      <w:r>
        <w:t>Sources and go deeper</w:t>
      </w:r>
    </w:p>
    <w:p>
      <w:r>
        <w:t>Opened 2026-10. A row marked confirm has no link, because that page was not verified.</w:t>
      </w:r>
    </w:p>
    <w:p>
      <w:r>
        <w:t xml:space="preserve">Cisco. </w:t>
      </w:r>
      <w:hyperlink r:id="rId9">
        <w:r>
          <w:rPr>
            <w:color w:val="1E3A8A"/>
            <w:u w:val="single"/>
          </w:rPr>
          <w:t>Cisco Unified Communications Manager product support</w:t>
        </w:r>
      </w:hyperlink>
      <w:r>
        <w:t>. last checked 2026-10</w:t>
      </w:r>
    </w:p>
    <w:p>
      <w:r>
        <w:t xml:space="preserve">Cisco. </w:t>
      </w:r>
      <w:hyperlink r:id="rId10">
        <w:r>
          <w:rPr>
            <w:color w:val="1E3A8A"/>
            <w:u w:val="single"/>
          </w:rPr>
          <w:t>System Configuration Guide for CUCM, Release 15</w:t>
        </w:r>
      </w:hyperlink>
      <w:r>
        <w:t>. last checked 2026-10</w:t>
      </w:r>
    </w:p>
    <w:p>
      <w:r>
        <w:t xml:space="preserve">Cisco. </w:t>
      </w:r>
      <w:hyperlink r:id="rId11">
        <w:r>
          <w:rPr>
            <w:color w:val="1E3A8A"/>
            <w:u w:val="single"/>
          </w:rPr>
          <w:t>Cisco Collaboration Preferred Architectures</w:t>
        </w:r>
      </w:hyperlink>
      <w:r>
        <w:t>. last checked 2026-10</w:t>
      </w:r>
    </w:p>
    <w:p>
      <w:r>
        <w:t xml:space="preserve">Cisco. </w:t>
      </w:r>
      <w:hyperlink r:id="rId12">
        <w:r>
          <w:rPr>
            <w:color w:val="1E3A8A"/>
            <w:u w:val="single"/>
          </w:rPr>
          <w:t>Preferred Architecture for Cisco Collaboration 15, design overview (PDF)</w:t>
        </w:r>
      </w:hyperlink>
      <w:r>
        <w:t>. last checked 2026-10</w:t>
      </w:r>
    </w:p>
    <w:p>
      <w:r>
        <w:t xml:space="preserve">Protocol and ports. </w:t>
      </w:r>
      <w:hyperlink r:id="rId13">
        <w:r>
          <w:rPr>
            <w:color w:val="1E3A8A"/>
            <w:u w:val="single"/>
          </w:rPr>
          <w:t>CUCM 15 TCP and UDP port usage</w:t>
        </w:r>
      </w:hyperlink>
      <w:r>
        <w:t>. last checked 2026-10</w:t>
      </w:r>
    </w:p>
    <w:p>
      <w:r>
        <w:t xml:space="preserve">Protocol and ports. </w:t>
      </w:r>
      <w:hyperlink r:id="rId14">
        <w:r>
          <w:rPr>
            <w:color w:val="1E3A8A"/>
            <w:u w:val="single"/>
          </w:rPr>
          <w:t>IANA SIP parameters</w:t>
        </w:r>
      </w:hyperlink>
      <w:r>
        <w:t>. last checked 2026-10</w:t>
      </w:r>
    </w:p>
    <w:p>
      <w:r>
        <w:t xml:space="preserve">Community. </w:t>
      </w:r>
      <w:hyperlink r:id="rId15">
        <w:r>
          <w:rPr>
            <w:color w:val="1E3A8A"/>
            <w:u w:val="single"/>
          </w:rPr>
          <w:t>Cisco Community, Collaboration knowledge base</w:t>
        </w:r>
      </w:hyperlink>
      <w:r>
        <w:t>. last checked 2026-10</w:t>
      </w:r>
    </w:p>
    <w:p>
      <w:r>
        <w:t xml:space="preserve">Wikipedia. </w:t>
      </w:r>
      <w:hyperlink r:id="rId16">
        <w:r>
          <w:rPr>
            <w:color w:val="1E3A8A"/>
            <w:u w:val="single"/>
          </w:rPr>
          <w:t>Voice over IP (Wikipedia)</w:t>
        </w:r>
      </w:hyperlink>
      <w:r>
        <w:t>. last checked 2026-10</w:t>
      </w:r>
    </w:p>
    <w:p>
      <w:r>
        <w:t xml:space="preserve">Wikipedia. </w:t>
      </w:r>
      <w:hyperlink r:id="rId17">
        <w:r>
          <w:rPr>
            <w:color w:val="1E3A8A"/>
            <w:u w:val="single"/>
          </w:rPr>
          <w:t>CUCM (Wikipedia disambiguation)</w:t>
        </w:r>
      </w:hyperlink>
      <w:r>
        <w:t>. last checked 2026-10</w:t>
      </w:r>
    </w:p>
    <w:p>
      <w:r>
        <w:t xml:space="preserve">Cisco. </w:t>
      </w:r>
      <w:r>
        <w:t>Collaboration 12 SRND book. confirm. The historical Collaboration 12 SRND path opened as a product listing, not the design book. Use the Preferred Architecture index, which was opened. last checked 2026-10</w:t>
      </w:r>
    </w:p>
    <w:p>
      <w:r>
        <w:t xml:space="preserve">Wikipedia. </w:t>
      </w:r>
      <w:r>
        <w:t>English Wikipedia article for Cisco Unified Communications Manager. confirm. That title returned HTTP 404. The CUCM disambiguation page is the Wikipedia page that opened. last checked 2026-10</w:t>
      </w:r>
    </w:p>
    <w:p>
      <w:r>
        <w:t xml:space="preserve">RFC. </w:t>
      </w:r>
      <w:hyperlink r:id="rId18">
        <w:r>
          <w:rPr>
            <w:color w:val="1E3A8A"/>
            <w:u w:val="single"/>
          </w:rPr>
          <w:t>RFC 3261, SIP</w:t>
        </w:r>
      </w:hyperlink>
      <w:r>
        <w:t>. last checked 2026-10</w:t>
      </w:r>
    </w:p>
    <w:p>
      <w:r>
        <w:t xml:space="preserve">RFC. </w:t>
      </w:r>
      <w:hyperlink r:id="rId19">
        <w:r>
          <w:rPr>
            <w:color w:val="1E3A8A"/>
            <w:u w:val="single"/>
          </w:rPr>
          <w:t>RFC 4028, SIP session timers</w:t>
        </w:r>
      </w:hyperlink>
      <w:r>
        <w:t>. last checked 2026-10</w:t>
      </w:r>
    </w:p>
    <w:p>
      <w:r>
        <w:t xml:space="preserve">Wikipedia. </w:t>
      </w:r>
      <w:hyperlink r:id="rId20">
        <w:r>
          <w:rPr>
            <w:color w:val="1E3A8A"/>
            <w:u w:val="single"/>
          </w:rPr>
          <w:t>Session Initiation Protocol (Wikipedia)</w:t>
        </w:r>
      </w:hyperlink>
      <w:r>
        <w:t>. last checked 2026-10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isco.com/c/en/us/support/unified-communications/unified-communications-manager-callmanager/series.html" TargetMode="External"/><Relationship Id="rId10" Type="http://schemas.openxmlformats.org/officeDocument/2006/relationships/hyperlink" Target="https://www.cisco.com/c/en/us/td/docs/voice_ip_comm/cucm/admin/15/systemConfig/cucm_b_system-configuration-guide-15.html" TargetMode="External"/><Relationship Id="rId11" Type="http://schemas.openxmlformats.org/officeDocument/2006/relationships/hyperlink" Target="https://www.cisco.com/c/en/us/td/docs/voice_ip_comm/uc_system/design/guides/PAdocs.html" TargetMode="External"/><Relationship Id="rId12" Type="http://schemas.openxmlformats.org/officeDocument/2006/relationships/hyperlink" Target="https://www.cisco.com/c/dam/en/us/td/docs/solutions/PA/overview/15x/clbpa15x.pdf" TargetMode="External"/><Relationship Id="rId13" Type="http://schemas.openxmlformats.org/officeDocument/2006/relationships/hyperlink" Target="https://www.cisco.com/c/en/us/td/docs/voice_ip_comm/cucm/admin/15/systemConfig/cucm_b_system-configuration-guide-15/cucm_m_tcp-and-udp-port-usage-12-0.html" TargetMode="External"/><Relationship Id="rId14" Type="http://schemas.openxmlformats.org/officeDocument/2006/relationships/hyperlink" Target="https://www.iana.org/assignments/sip-parameters/sip-parameters.xhtml" TargetMode="External"/><Relationship Id="rId15" Type="http://schemas.openxmlformats.org/officeDocument/2006/relationships/hyperlink" Target="https://community.cisco.com/t5/collaboration-knowledge-base/tkb-p/4691-docs-collaboration-voice-video" TargetMode="External"/><Relationship Id="rId16" Type="http://schemas.openxmlformats.org/officeDocument/2006/relationships/hyperlink" Target="https://en.wikipedia.org/wiki/Voice_over_IP" TargetMode="External"/><Relationship Id="rId17" Type="http://schemas.openxmlformats.org/officeDocument/2006/relationships/hyperlink" Target="https://en.wikipedia.org/wiki/CUCM" TargetMode="External"/><Relationship Id="rId18" Type="http://schemas.openxmlformats.org/officeDocument/2006/relationships/hyperlink" Target="https://www.rfc-editor.org/rfc/rfc3261" TargetMode="External"/><Relationship Id="rId19" Type="http://schemas.openxmlformats.org/officeDocument/2006/relationships/hyperlink" Target="https://www.rfc-editor.org/rfc/rfc4028" TargetMode="External"/><Relationship Id="rId20" Type="http://schemas.openxmlformats.org/officeDocument/2006/relationships/hyperlink" Target="https://en.wikipedia.org/wiki/Session_Initiation_Protoc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