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CRM and APIs</w:t>
      </w:r>
    </w:p>
    <w:p>
      <w:r>
        <w:t xml:space="preserve">CRM and APIs Connectors are not parity charts. Webhooks are not a license to store recordings in a random bucket. Item What to remember Source Salesforce Lightning connector. No chat or email on that article. dyidod Dynamics CIF 1 or CIF 2. Not Dynamics 365 Contact Center the product. n1lsqvu ServiceNow Desktop launches inside ServiceNow. ny83tx0 Recording webhooks telephony_calls events and convergedRecordings. Scope spark-admin:calls_read. developer.webex.com call control Personal webhook cap The Canon quotes 30,000 personal webhooks per user and an org-wide limit of 1. That is the Webhooks guide, not a WxCC task quota. T8-R03 Back to the lab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Wikipedia: Call centre (Wikipedia) — https://en.wikipedia.org/wiki/Call_centre — last checked 2026-10</w:t>
      </w:r>
    </w:p>
    <w:p>
      <w:r>
        <w:t xml:space="preserve">Wikipedia: Interactive voice response (Wikipedia) — https://en.wikipedia.org/wiki/Interactive_voice_response — last checked 2026-10</w:t>
      </w:r>
    </w:p>
    <w:p>
      <w:r>
        <w:t xml:space="preserve">Release notes: What's new for administrators in Webex Contact Center — https://help.webex.com/article/nv7abhz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Vendor doc: developer.webex.com Webex Connect — https://developer.webex.com/webex-connect/docs/webex-connect — last checked 2026-10</w:t>
      </w:r>
    </w:p>
    <w:p>
      <w:r>
        <w:t xml:space="preserve">Vendor doc: developer.webex.com tasks call control — https://developer.webex.com/webex-contact-center/docs/api/v1/tasks-call-control — last checked 2026-10</w:t>
      </w:r>
    </w:p>
    <w:p>
      <w:r>
        <w:t xml:space="preserve">Vendor doc: developer.webex.com calling call-control — https://developer.webex.com/calling/docs/call-control — last checked 2026-10</w:t>
      </w:r>
    </w:p>
    <w:p>
      <w:r>
        <w:t xml:space="preserve">Vendor doc: list events — https://developer.webex.com/admin/docs/api/v1/events/list-events — last checked 2026-10</w:t>
      </w:r>
    </w:p>
    <w:p>
      <w:r>
        <w:t xml:space="preserve">Vendor doc: help.webex.com article dyidod — https://help.webex.com/article/dyidod — last checked 2026-10</w:t>
      </w:r>
    </w:p>
    <w:p>
      <w:r>
        <w:t xml:space="preserve">Vendor doc: help.webex.com article utqcm7 — https://help.webex.com/article/utqcm7 — last checked 2026-10</w:t>
      </w:r>
    </w:p>
    <w:p>
      <w:r>
        <w:t xml:space="preserve">Vendor doc: developer.webex.com/messaging/docs/webhooks — https://developer.webex.com/messaging/docs/webhooks — last checked 2026-10</w:t>
      </w:r>
    </w:p>
    <w:p>
      <w:r>
        <w:t xml:space="preserve">Vendor doc: help.webex.com article nvfbjts — https://help.webex.com/article/nvfbjts — last checked 2026-10</w:t>
      </w:r>
    </w:p>
    <w:p>
      <w:r>
        <w:t xml:space="preserve">Vendor doc: help.webex.com article n1lsqvu — https://help.webex.com/article/n1lsqvu — last checked 2026-10</w:t>
      </w:r>
    </w:p>
    <w:p>
      <w:r>
        <w:t xml:space="preserve">Vendor doc: help.webex.com article ny83tx0 — https://help.webex.com/article/ny83tx0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