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sz w:val="32"/>
        </w:rPr>
        <w:t xml:space="preserve">Security and compliance</w:t>
      </w:r>
    </w:p>
    <w:p>
      <w:r>
        <w:t xml:space="preserve">Security and compliance TLS version, SRTP suite, and end-to-end encryption are three different sentences. Item What to remember Source TLS 1.2 and 1.3 for secure SIP. jwkbt2 Certificates Server Authentication EKU. CN or SAN matches Control Hub without the port. jwkbt2 SRTP AES_CM_128_HMAC_SHA1_80. jwkbt2 E2EE Off by default. Not for PSTN. Recording disables it. 5h5d8ab Proxy inspection Apps trust an OS CA. Room devices and MPP phones need TAC to install a custom CA. b2exve Back to the lab</w:t>
      </w:r>
    </w:p>
    <w:p>
      <w:r>
        <w:t xml:space="preserve">Sources and go deeper</w:t>
      </w:r>
    </w:p>
    <w:p>
      <w:r>
        <w:t xml:space="preserve">Wikipedia: Webex (Wikipedia) — https://en.wikipedia.org/wiki/Webex — last checked 2026-10</w:t>
      </w:r>
    </w:p>
    <w:p>
      <w:r>
        <w:t xml:space="preserve">Vendor doc: Webex Help Center — https://help.webex.com/ — last checked 2026-10</w:t>
      </w:r>
    </w:p>
    <w:p>
      <w:r>
        <w:t xml:space="preserve">DevDocs: Webex developer documentation — https://developer.webex.com/ — last checked 2026-10</w:t>
      </w:r>
    </w:p>
    <w:p>
      <w:r>
        <w:t xml:space="preserve">DevDocs: Webex developer getting started — https://developer.webex.com/docs/getting-started — last checked 2026-10</w:t>
      </w:r>
    </w:p>
    <w:p>
      <w:r>
        <w:t xml:space="preserve">Community: Webex community — https://help.webex.com/community — last checked 2026-10</w:t>
      </w:r>
    </w:p>
    <w:p>
      <w:r>
        <w:t xml:space="preserve">SRND: Cisco Collaboration design zone — https://www.cisco.com/c/en/us/solutions/enterprise/design-zone-collaboration/index.html — last checked 2026-10</w:t>
      </w:r>
    </w:p>
    <w:p>
      <w:r>
        <w:t xml:space="preserve">RFC: RFC 3261 SIP: Session Initiation Protocol — https://www.rfc-editor.org/rfc/rfc3261 — last checked 2026-10</w:t>
      </w:r>
    </w:p>
    <w:p>
      <w:r>
        <w:t xml:space="preserve">Port table: IANA service name and port number registry — https://www.iana.org/assignments/service-names-port-numbers/service-names-port-numbers.xhtml — last checked 2026-10</w:t>
      </w:r>
    </w:p>
    <w:p>
      <w:r>
        <w:t xml:space="preserve">Port table: Port reference for Webex Calling — https://help.webex.com/article/b2exve — last checked 2026-10</w:t>
      </w:r>
    </w:p>
    <w:p>
      <w:r>
        <w:t xml:space="preserve">RFC: RFC 3263 Locating SIP Servers — https://www.rfc-editor.org/rfc/rfc3263 — last checked 2026-10</w:t>
      </w:r>
    </w:p>
    <w:p>
      <w:r>
        <w:t xml:space="preserve">RFC: RFC 3264 An Offer/Answer Model with SDP — https://www.rfc-editor.org/rfc/rfc3264 — last checked 2026-10</w:t>
      </w:r>
    </w:p>
    <w:p>
      <w:r>
        <w:t xml:space="preserve">Wikipedia: Session Initiation Protocol (Wikipedia) — https://en.wikipedia.org/wiki/Session_Initiation_Protocol — last checked 2026-10</w:t>
      </w:r>
    </w:p>
    <w:p>
      <w:r>
        <w:t xml:space="preserve">RFC: RFC 3550 RTP — https://www.rfc-editor.org/rfc/rfc3550 — last checked 2026-10</w:t>
      </w:r>
    </w:p>
    <w:p>
      <w:r>
        <w:t xml:space="preserve">RFC: RFC 3711 SRTP — https://www.rfc-editor.org/rfc/rfc3711 — last checked 2026-10</w:t>
      </w:r>
    </w:p>
    <w:p>
      <w:r>
        <w:t xml:space="preserve">RFC: RFC 4566 SDP — https://www.rfc-editor.org/rfc/rfc4566 — last checked 2026-10</w:t>
      </w:r>
    </w:p>
    <w:p>
      <w:r>
        <w:t xml:space="preserve">RFC: RFC 4733 RTP payload for DTMF — https://www.rfc-editor.org/rfc/rfc4733 — last checked 2026-10</w:t>
      </w:r>
    </w:p>
    <w:p>
      <w:r>
        <w:t xml:space="preserve">Wikipedia: Real-time Transport Protocol (Wikipedia) — https://en.wikipedia.org/wiki/Real-time_Transport_Protocol — last checked 2026-10</w:t>
      </w:r>
    </w:p>
    <w:p>
      <w:r>
        <w:t xml:space="preserve">Release notes: What's new in Webex Calling — https://help.webex.com/article/278bz2 — last checked 2026-10</w:t>
      </w:r>
    </w:p>
    <w:p>
      <w:r>
        <w:t xml:space="preserve">RFC: RFC 8446 TLS 1.3 — https://www.rfc-editor.org/rfc/rfc8446 — last checked 2026-10</w:t>
      </w:r>
    </w:p>
    <w:p>
      <w:r>
        <w:t xml:space="preserve">Vendor doc: help.webex.com article jwkbt2 — https://help.webex.com/article/jwkbt2 — last checked 2026-10</w:t>
      </w:r>
    </w:p>
    <w:p>
      <w:r>
        <w:t xml:space="preserve">Vendor doc: help.webex.com article 5h5d8ab — https://help.webex.com/article/5h5d8ab — last checked 2026-10</w:t>
      </w:r>
    </w:p>
    <w:p>
      <w:r>
        <w:t xml:space="preserve">Vendor doc: help.webex.com article nhvl4hw — https://help.webex.com/article/nhvl4hw — last checked 2026-10</w:t>
      </w:r>
    </w:p>
    <w:p>
      <w:r>
        <w:t xml:space="preserve">Vendor doc: help.webex.com article nvfbjts — https://help.webex.com/article/nvfbjts — last checked 2026-10</w:t>
      </w:r>
    </w:p>
    <w:p>
      <w:r>
        <w:t xml:space="preserve">Vendor doc: help.webex.com article nj0abhbb — https://help.webex.com/article/nj0abhbb — last checked 2026-10</w:t>
      </w:r>
    </w:p>
    <w:p>
      <w:r>
        <w:t xml:space="preserve">Vendor doc: help.webex.com article mwjlgk — https://help.webex.com/article/mwjlgk — last checked 2026-10</w:t>
      </w:r>
    </w:p>
    <w:p>
      <w:r>
        <w:t xml:space="preserve">Vendor doc: help.webex.com article py6u9h — https://help.webex.com/article/py6u9h — last checked 2026-10</w:t>
      </w:r>
    </w:p>
    <w:p>
      <w:r>
        <w:t xml:space="preserve">Vendor doc: help.webex.com article tajemk — https://help.webex.com/article/tajemk — last checked 2026-10</w:t>
      </w:r>
    </w:p>
    <w:p>
      <w:r>
        <w:t xml:space="preserve">Vendor doc: help.webex.com article n1lsqvu — https://help.webex.com/article/n1lsqvu — last checked 2026-10</w:t>
      </w:r>
    </w:p>
    <w:p>
      <w:r>
        <w:t xml:space="preserve">Vendor doc: help.webex.com article s0qro1 — https://help.webex.com/article/s0qro1 — last checked 2026-10</w:t>
      </w:r>
    </w:p>
    <w:p>
      <w:r>
        <w:t xml:space="preserve">Vendor doc: help.webex.com article nvvv1zb — https://help.webex.com/article/nvvv1zb — last checked 2026-10</w:t>
      </w:r>
    </w:p>
    <w:p>
      <w:r>
        <w:t xml:space="preserve">Vendor doc: help.webex.com article n6gaghu — https://help.webex.com/article/n6gaghu — last checked 2026-10</w:t>
      </w:r>
    </w:p>
    <w:p>
      <w:r>
        <w:t xml:space="preserve">Vendor doc: help.webex.com article n0l9q2z — https://help.webex.com/article/n0l9q2z — last checked 2026-10</w:t>
      </w:r>
    </w:p>
    <w:p>
      <w:r>
        <w:t xml:space="preserve">Vendor doc: help.webex.com article oybc4fb — https://help.webex.com/article/oybc4fb — last checked 2026-10</w:t>
      </w:r>
    </w:p>
    <w:p>
      <w:r>
        <w:t xml:space="preserve">Vendor doc: help.webex.com article wej14b — https://help.webex.com/article/wej14b — last checked 2026-10</w:t>
      </w:r>
    </w:p>
    <w:p>
      <w:r>
        <w:t xml:space="preserve">Vendor doc: help.webex.com article s0lk5g — https://help.webex.com/article/s0lk5g — last checked 2026-10</w:t>
      </w:r>
    </w:p>
    <w:p>
      <w:r>
        <w:t xml:space="preserve">Vendor doc: help.webex.com article WBX28754 — https://help.webex.com/article/WBX28754 — last checked 2026-10</w:t>
      </w:r>
    </w:p>
    <w:p>
      <w:r>
        <w:t xml:space="preserve">Independent, free, learning-only student project. Not affiliated with or endorsed by any vendor.</w:t>
      </w:r>
    </w:p>
    <w:p>
      <w:r>
        <w:t xml:space="preserve">Trademarks belong to their owners.</w:t>
      </w:r>
    </w:p>
    <w:p>
      <w:r>
        <w:t xml:space="preserve">Concerns: https://cyphermonkeylabs.com/#contact</w:t>
      </w:r>
    </w:p>
    <w:p>
      <w:r>
        <w:t xml:space="preserve">CypherMonkey Labs</w:t>
      </w:r>
    </w:p>
    <w:p>
      <w:r>
        <w:t xml:space="preserve">© 2026 CypherMonkeyLabs</w:t>
      </w:r>
    </w:p>
    <w:p>
      <w:r>
        <w:t xml:space="preserve">https://cyphermonkeylabs.com</w:t>
      </w:r>
    </w:p>
    <w:p>
      <w:r>
        <w:t xml:space="preserve">https://github.com/CypherMonkeyLabs</w:t>
      </w:r>
    </w:p>
    <w:p>
      <w:r>
        <w:t xml:space="preserve">https://linktr.ee/cyphermonkey</w:t>
      </w:r>
    </w:p>
    <w:sectPr>
      <w:pgSz w:w="12240" w:h="15840"/>
      <w:pgMar w:top="1440" w:right="1440" w:bottom="1440" w:left="1440" w:header="720" w:footer="720" w:gutter="0"/>
    </w:sectPr>
  </w:body>
</w:document>
</file>

<file path=word/styles.xml><?xml version="1.0" encoding="utf-8"?>
<w:styles xmlns:w="http://schemas.openxmlformats.org/wordprocessingml/2006/main">
  <w:docDefaults>
    <w:rPrDefault>
      <w:rPr>
        <w:sz w:val="22"/>
        <w:szCs w:val="22"/>
      </w:rPr>
    </w:r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